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 w:themeColor="background1"/>
  <w:body>
    <w:p>
      <w:pPr>
        <w:pBdr/>
        <w:spacing/>
        <w:ind w:firstLine="0"/>
        <w:rPr>
          <w:lang w:val="en-US"/>
        </w:rPr>
      </w:pPr>
      <w:r>
        <w:t xml:space="preserve">Отчет программы </w:t>
      </w:r>
      <w:r>
        <w:rPr>
          <w:lang w:val="en-US"/>
        </w:rPr>
        <w:t xml:space="preserve">“Zed Attack Proxy”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/>
      </w:pPr>
      <w:r>
        <w:t xml:space="preserve">Из отчета видно, что большая часть угроз – однотипна и </w:t>
      </w:r>
      <w:r>
        <w:t xml:space="preserve">применима к формам «поиска» в неавторизованной части, что не несет в себе </w:t>
      </w:r>
      <w:r>
        <w:t xml:space="preserve">какой либо</w:t>
      </w:r>
      <w:r>
        <w:t xml:space="preserve"> фактической угрозы.</w:t>
      </w:r>
      <w:r/>
    </w:p>
    <w:p>
      <w:pPr>
        <w:pStyle w:val="855"/>
        <w:pBdr/>
        <w:spacing/>
        <w:ind/>
        <w:rPr/>
      </w:pPr>
      <w:r>
        <w:t xml:space="preserve">Тестирование времени ответа</w:t>
      </w:r>
      <w:r/>
    </w:p>
    <w:p>
      <w:pPr>
        <w:pBdr/>
        <w:spacing/>
        <w:ind/>
        <w:rPr/>
      </w:pPr>
      <w:r>
        <w:t xml:space="preserve">Для тестирования времени ответа использовались виртуальные машины со следующими конфигурациями</w:t>
      </w:r>
      <w:r>
        <w:t xml:space="preserve">:</w:t>
      </w:r>
      <w:r/>
    </w:p>
    <w:p>
      <w:pPr>
        <w:pBdr/>
        <w:spacing/>
        <w:ind/>
        <w:rPr/>
      </w:pPr>
      <w:r>
        <w:rPr>
          <w:lang w:val="en-US"/>
        </w:rPr>
        <w:t xml:space="preserve">CPU</w:t>
      </w:r>
      <w:r>
        <w:t xml:space="preserve">: </w:t>
      </w:r>
      <w:r>
        <w:rPr>
          <w:lang w:val="en-US"/>
        </w:rPr>
        <w:t xml:space="preserve">Ryzen</w:t>
      </w:r>
      <w:r>
        <w:t xml:space="preserve"> 3700</w:t>
      </w:r>
      <w:r>
        <w:rPr>
          <w:lang w:val="en-US"/>
        </w:rPr>
        <w:t xml:space="preserve">X</w:t>
      </w:r>
      <w:r>
        <w:t xml:space="preserve">, одно ядро</w:t>
      </w:r>
      <w:r>
        <w:t xml:space="preserve">;</w:t>
      </w:r>
      <w:r/>
    </w:p>
    <w:p>
      <w:pPr>
        <w:pBdr/>
        <w:spacing/>
        <w:ind/>
        <w:rPr>
          <w:lang w:val="en-US"/>
        </w:rPr>
      </w:pPr>
      <w:r>
        <w:rPr>
          <w:lang w:val="en-US"/>
        </w:rPr>
        <w:t xml:space="preserve">RAM</w:t>
      </w:r>
      <w:r>
        <w:rPr>
          <w:lang w:val="en-US"/>
        </w:rPr>
        <w:t xml:space="preserve">:</w:t>
      </w:r>
      <w:r>
        <w:rPr>
          <w:lang w:val="en-US"/>
        </w:rPr>
        <w:t xml:space="preserve"> 2Gb;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t xml:space="preserve">ОС</w:t>
      </w:r>
      <w:r>
        <w:rPr>
          <w:lang w:val="en-US"/>
        </w:rPr>
        <w:t xml:space="preserve">: </w:t>
      </w:r>
      <w:r>
        <w:rPr>
          <w:lang w:val="en-US"/>
        </w:rPr>
        <w:t xml:space="preserve">debian</w:t>
      </w:r>
      <w:r>
        <w:rPr>
          <w:lang w:val="en-US"/>
        </w:rPr>
        <w:t xml:space="preserve"> 10 buster;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t xml:space="preserve">Сеть</w:t>
      </w:r>
      <w:r>
        <w:rPr>
          <w:lang w:val="en-US"/>
        </w:rPr>
        <w:t xml:space="preserve">: </w:t>
      </w:r>
      <w:r>
        <w:rPr>
          <w:lang w:val="en-US"/>
        </w:rPr>
        <w:t xml:space="preserve">10</w:t>
      </w:r>
      <w:r>
        <w:t xml:space="preserve">Гбпс</w:t>
      </w:r>
      <w:r>
        <w:rPr>
          <w:lang w:val="en-US"/>
        </w:rPr>
        <w:t xml:space="preserve"> </w:t>
      </w:r>
      <w:r>
        <w:rPr>
          <w:lang w:val="en-US"/>
        </w:rPr>
        <w:t xml:space="preserve">v-</w:t>
      </w:r>
      <w:r>
        <w:rPr>
          <w:lang w:val="en-US"/>
        </w:rPr>
        <w:t xml:space="preserve">ethernet</w:t>
      </w:r>
      <w:r>
        <w:rPr>
          <w:lang w:val="en-US"/>
        </w:rPr>
        <w:t xml:space="preserve"> </w:t>
      </w:r>
      <w:r>
        <w:t xml:space="preserve">свитч</w:t>
      </w:r>
      <w:r>
        <w:rPr>
          <w:lang w:val="en-US"/>
        </w:rPr>
        <w:t xml:space="preserve">.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t xml:space="preserve">Конфидициальность</w:t>
      </w:r>
      <w:r>
        <w:rPr>
          <w:lang w:val="en-US"/>
        </w:rPr>
        <w:t xml:space="preserve">: TOR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/>
      </w:pPr>
      <w:r>
        <w:t xml:space="preserve">Количество одновременно запущенных виртуальных машин – 50, запуск осуществлялся с помощью </w:t>
      </w:r>
      <w:r>
        <w:rPr>
          <w:lang w:val="en-US"/>
        </w:rPr>
        <w:t xml:space="preserve">Ansible</w:t>
      </w:r>
      <w:r>
        <w:t xml:space="preserve">, </w:t>
      </w:r>
      <w:r>
        <w:t xml:space="preserve">так </w:t>
      </w:r>
      <w:r>
        <w:t xml:space="preserve">же</w:t>
      </w:r>
      <w:r>
        <w:t xml:space="preserve"> как и в случае с тестированием на уязвимости был запущен скрипт в </w:t>
      </w:r>
      <w:r>
        <w:t xml:space="preserve">“</w:t>
      </w:r>
      <w:r>
        <w:rPr>
          <w:lang w:val="en-US"/>
        </w:rPr>
        <w:t xml:space="preserve">Zed</w:t>
      </w:r>
      <w:r>
        <w:t xml:space="preserve"> </w:t>
      </w:r>
      <w:r>
        <w:rPr>
          <w:lang w:val="en-US"/>
        </w:rPr>
        <w:t xml:space="preserve">Attack</w:t>
      </w:r>
      <w:r>
        <w:t xml:space="preserve"> </w:t>
      </w:r>
      <w:r>
        <w:rPr>
          <w:lang w:val="en-US"/>
        </w:rPr>
        <w:t xml:space="preserve">Proxy</w:t>
      </w:r>
      <w:r>
        <w:t xml:space="preserve">”</w:t>
      </w:r>
      <w:r>
        <w:t xml:space="preserve">. Часть средневзвешенного результата представлена в следующей таблице.</w:t>
      </w:r>
      <w:r/>
    </w:p>
    <w:tbl>
      <w:tblPr>
        <w:tblW w:w="9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1553"/>
      </w:tblGrid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bottom"/>
            <w:textDirection w:val="lrTb"/>
            <w:noWrap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Метод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bottom"/>
            <w:textDirection w:val="lrTb"/>
            <w:noWrap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Адрес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bottom"/>
            <w:textDirection w:val="lrTb"/>
            <w:noWrap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Время ответа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http://test.bimit.ru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28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http://test.bimit.ru/robots.txt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26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http://test.bimit.ru/sitemap.xml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25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346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https://test.bimit.ru/robots.txt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39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https://test.bimit.ru/sitemap.xml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53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https://test.bimit.ru/project/search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391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https://test.bimit.ru/user/search-customers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306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https://test.bimit.ru/user/search-gip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327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https://test.bimit.ru/user/search-executors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394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https://test.bimit.ru/site/login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142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https://test.bimit.ru/site/contact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62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https://test.bimit.ru/site/agreement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97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https://test.bimit.ru/site/policy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59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https://test.bimit.ru/post/view?id=597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69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https://test.bimit.ru/post/view?id=596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83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https://test.bimit.ru/images/favicon.svg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28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https://test.bimit.ru/assets/10554bed/css/bootstrap.css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90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https://test.bimit.ru/images/vk.png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31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https://test.bimit.ru/images/instagram.png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37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https://test.bimit.ru/images/fb.png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36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https://test.bimit.ru/images/await.gif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49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https://test.bimit.ru/file/get?id=5083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362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https://test.bimit.ru/images/news_plug_small.png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21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https://test.bimit.ru/site/registration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195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https://test.bimit.ru/project/41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183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https://test.bimit.ru/project/71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152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https://test.bimit.ru/project/45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123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https://test.bimit.ru/project/53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135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https://test.bimit.ru/project/49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139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GET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666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https://test.bimit.ru/project/55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  <w:t xml:space="preserve">123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Среднее значение для времени ответа по всем страницам приложен</w:t>
      </w:r>
      <w:bookmarkStart w:id="2" w:name="_GoBack"/>
      <w:r/>
      <w:bookmarkEnd w:id="2"/>
      <w:r>
        <w:t xml:space="preserve">ия - </w:t>
      </w:r>
      <w:r>
        <w:t xml:space="preserve">242,6705231</w:t>
      </w:r>
      <w:r>
        <w:t xml:space="preserve"> </w:t>
      </w:r>
      <w:r>
        <w:t xml:space="preserve">мс</w:t>
      </w:r>
      <w:r>
        <w:t xml:space="preserve">, что значительно меньше указанных в ТЗ </w:t>
      </w:r>
      <w:r>
        <w:rPr>
          <w:highlight w:val="yellow"/>
        </w:rPr>
        <w:t xml:space="preserve">****</w:t>
      </w:r>
      <w:r/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559" w:header="708" w:footer="708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9">
    <w:name w:val="Table Grid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Table Grid Light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8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1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2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3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4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5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6"/>
    <w:basedOn w:val="8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1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2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3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4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5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6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1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2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3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4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5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6"/>
    <w:basedOn w:val="85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1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2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3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4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5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6"/>
    <w:basedOn w:val="8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5">
    <w:name w:val="Heading 1"/>
    <w:basedOn w:val="854"/>
    <w:next w:val="854"/>
    <w:link w:val="8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6">
    <w:name w:val="Heading 3"/>
    <w:basedOn w:val="854"/>
    <w:next w:val="854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7">
    <w:name w:val="Heading 4"/>
    <w:basedOn w:val="854"/>
    <w:next w:val="854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8">
    <w:name w:val="Heading 5"/>
    <w:basedOn w:val="854"/>
    <w:next w:val="854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9">
    <w:name w:val="Heading 6"/>
    <w:basedOn w:val="854"/>
    <w:next w:val="854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0">
    <w:name w:val="Heading 7"/>
    <w:basedOn w:val="854"/>
    <w:next w:val="854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1">
    <w:name w:val="Heading 8"/>
    <w:basedOn w:val="854"/>
    <w:next w:val="854"/>
    <w:link w:val="8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2">
    <w:name w:val="Heading 9"/>
    <w:basedOn w:val="854"/>
    <w:next w:val="854"/>
    <w:link w:val="8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Heading 1 Char"/>
    <w:basedOn w:val="856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4">
    <w:name w:val="Heading 2 Char"/>
    <w:basedOn w:val="856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5">
    <w:name w:val="Heading 3 Char"/>
    <w:basedOn w:val="856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6">
    <w:name w:val="Heading 4 Char"/>
    <w:basedOn w:val="856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7">
    <w:name w:val="Heading 5 Char"/>
    <w:basedOn w:val="856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8">
    <w:name w:val="Heading 6 Char"/>
    <w:basedOn w:val="856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9">
    <w:name w:val="Heading 7 Char"/>
    <w:basedOn w:val="856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0">
    <w:name w:val="Heading 8 Char"/>
    <w:basedOn w:val="856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1">
    <w:name w:val="Heading 9 Char"/>
    <w:basedOn w:val="856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2">
    <w:name w:val="Title"/>
    <w:basedOn w:val="854"/>
    <w:next w:val="854"/>
    <w:link w:val="82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3">
    <w:name w:val="Title Char"/>
    <w:basedOn w:val="856"/>
    <w:link w:val="8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4">
    <w:name w:val="Subtitle"/>
    <w:basedOn w:val="854"/>
    <w:next w:val="854"/>
    <w:link w:val="82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5">
    <w:name w:val="Subtitle Char"/>
    <w:basedOn w:val="856"/>
    <w:link w:val="8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6">
    <w:name w:val="Quote"/>
    <w:basedOn w:val="854"/>
    <w:next w:val="854"/>
    <w:link w:val="8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7">
    <w:name w:val="Quote Char"/>
    <w:basedOn w:val="856"/>
    <w:link w:val="82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8">
    <w:name w:val="List Paragraph"/>
    <w:basedOn w:val="854"/>
    <w:uiPriority w:val="34"/>
    <w:qFormat/>
    <w:pPr>
      <w:pBdr/>
      <w:spacing/>
      <w:ind w:left="720"/>
      <w:contextualSpacing w:val="true"/>
    </w:pPr>
  </w:style>
  <w:style w:type="character" w:styleId="829">
    <w:name w:val="Intense Emphasis"/>
    <w:basedOn w:val="8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0">
    <w:name w:val="Intense Quote"/>
    <w:basedOn w:val="854"/>
    <w:next w:val="854"/>
    <w:link w:val="8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1">
    <w:name w:val="Intense Quote Char"/>
    <w:basedOn w:val="856"/>
    <w:link w:val="8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2">
    <w:name w:val="Intense Reference"/>
    <w:basedOn w:val="8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3">
    <w:name w:val="No Spacing"/>
    <w:basedOn w:val="854"/>
    <w:uiPriority w:val="1"/>
    <w:qFormat/>
    <w:pPr>
      <w:pBdr/>
      <w:spacing w:after="0" w:line="240" w:lineRule="auto"/>
      <w:ind/>
    </w:pPr>
  </w:style>
  <w:style w:type="character" w:styleId="834">
    <w:name w:val="Subtle Emphasis"/>
    <w:basedOn w:val="8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5">
    <w:name w:val="Emphasis"/>
    <w:basedOn w:val="856"/>
    <w:uiPriority w:val="20"/>
    <w:qFormat/>
    <w:pPr>
      <w:pBdr/>
      <w:spacing/>
      <w:ind/>
    </w:pPr>
    <w:rPr>
      <w:i/>
      <w:iCs/>
    </w:rPr>
  </w:style>
  <w:style w:type="character" w:styleId="836">
    <w:name w:val="Strong"/>
    <w:basedOn w:val="856"/>
    <w:uiPriority w:val="22"/>
    <w:qFormat/>
    <w:pPr>
      <w:pBdr/>
      <w:spacing/>
      <w:ind/>
    </w:pPr>
    <w:rPr>
      <w:b/>
      <w:bCs/>
    </w:rPr>
  </w:style>
  <w:style w:type="character" w:styleId="837">
    <w:name w:val="Subtle Reference"/>
    <w:basedOn w:val="8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8">
    <w:name w:val="Book Title"/>
    <w:basedOn w:val="85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9">
    <w:name w:val="Header"/>
    <w:basedOn w:val="854"/>
    <w:link w:val="84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0">
    <w:name w:val="Header Char"/>
    <w:basedOn w:val="856"/>
    <w:link w:val="839"/>
    <w:uiPriority w:val="99"/>
    <w:pPr>
      <w:pBdr/>
      <w:spacing/>
      <w:ind/>
    </w:pPr>
  </w:style>
  <w:style w:type="paragraph" w:styleId="841">
    <w:name w:val="Footer"/>
    <w:basedOn w:val="854"/>
    <w:link w:val="8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2">
    <w:name w:val="Footer Char"/>
    <w:basedOn w:val="856"/>
    <w:link w:val="841"/>
    <w:uiPriority w:val="99"/>
    <w:pPr>
      <w:pBdr/>
      <w:spacing/>
      <w:ind/>
    </w:pPr>
  </w:style>
  <w:style w:type="paragraph" w:styleId="843">
    <w:name w:val="Caption"/>
    <w:basedOn w:val="854"/>
    <w:next w:val="85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4">
    <w:name w:val="footnote text"/>
    <w:basedOn w:val="854"/>
    <w:link w:val="8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5">
    <w:name w:val="Footnote Text Char"/>
    <w:basedOn w:val="856"/>
    <w:link w:val="844"/>
    <w:uiPriority w:val="99"/>
    <w:semiHidden/>
    <w:pPr>
      <w:pBdr/>
      <w:spacing/>
      <w:ind/>
    </w:pPr>
    <w:rPr>
      <w:sz w:val="20"/>
      <w:szCs w:val="20"/>
    </w:rPr>
  </w:style>
  <w:style w:type="character" w:styleId="846">
    <w:name w:val="foot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paragraph" w:styleId="847">
    <w:name w:val="endnote text"/>
    <w:basedOn w:val="854"/>
    <w:link w:val="8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8">
    <w:name w:val="Endnote Text Char"/>
    <w:basedOn w:val="856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end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character" w:styleId="850">
    <w:name w:val="Hyperlink"/>
    <w:basedOn w:val="85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1">
    <w:name w:val="FollowedHyperlink"/>
    <w:basedOn w:val="8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2">
    <w:name w:val="TOC Heading"/>
    <w:uiPriority w:val="39"/>
    <w:unhideWhenUsed/>
    <w:pPr>
      <w:pBdr/>
      <w:spacing/>
      <w:ind/>
    </w:pPr>
  </w:style>
  <w:style w:type="paragraph" w:styleId="853">
    <w:name w:val="table of figures"/>
    <w:basedOn w:val="854"/>
    <w:next w:val="854"/>
    <w:uiPriority w:val="99"/>
    <w:unhideWhenUsed/>
    <w:pPr>
      <w:pBdr/>
      <w:spacing w:after="0" w:afterAutospacing="0"/>
      <w:ind/>
    </w:pPr>
  </w:style>
  <w:style w:type="paragraph" w:styleId="854" w:default="1">
    <w:name w:val="Normal"/>
    <w:qFormat/>
    <w:pPr>
      <w:pBdr/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855">
    <w:name w:val="Heading 2"/>
    <w:basedOn w:val="854"/>
    <w:next w:val="854"/>
    <w:link w:val="859"/>
    <w:uiPriority w:val="9"/>
    <w:unhideWhenUsed/>
    <w:qFormat/>
    <w:pPr>
      <w:keepNext w:val="true"/>
      <w:keepLines w:val="true"/>
      <w:pBdr/>
      <w:spacing w:before="200"/>
      <w:ind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styleId="856" w:default="1">
    <w:name w:val="Default Paragraph Font"/>
    <w:uiPriority w:val="1"/>
    <w:semiHidden/>
    <w:unhideWhenUsed/>
    <w:pPr>
      <w:pBdr/>
      <w:spacing/>
      <w:ind/>
    </w:pPr>
  </w:style>
  <w:style w:type="table" w:styleId="8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 w:default="1">
    <w:name w:val="No List"/>
    <w:uiPriority w:val="99"/>
    <w:semiHidden/>
    <w:unhideWhenUsed/>
    <w:pPr>
      <w:pBdr/>
      <w:spacing/>
      <w:ind/>
    </w:pPr>
  </w:style>
  <w:style w:type="character" w:styleId="859" w:customStyle="1">
    <w:name w:val="Заголовок 2 Знак"/>
    <w:basedOn w:val="856"/>
    <w:link w:val="855"/>
    <w:uiPriority w:val="9"/>
    <w:pPr>
      <w:pBdr/>
      <w:spacing/>
      <w:ind/>
    </w:pPr>
    <w:rPr>
      <w:rFonts w:ascii="Times New Roman" w:hAnsi="Times New Roman" w:eastAsiaTheme="majorEastAsia" w:cstheme="majorBidi"/>
      <w:b/>
      <w:bCs/>
      <w:color w:val="000000" w:themeColor="text1"/>
      <w:sz w:val="28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 2013 - 202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onlyoffice/8.1.1.26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Админов Админ Админович</cp:lastModifiedBy>
  <cp:revision>18</cp:revision>
  <dcterms:created xsi:type="dcterms:W3CDTF">2020-11-25T08:45:00Z</dcterms:created>
  <dcterms:modified xsi:type="dcterms:W3CDTF">2024-11-20T12:08:44Z</dcterms:modified>
</cp:coreProperties>
</file>